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August 27,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Hannibal Vocabulary 1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Latin</w:t>
        <w:tab/>
        <w:tab/>
        <w:tab/>
        <w:tab/>
        <w:tab/>
        <w:t xml:space="preserve">English</w:t>
        <w:tab/>
        <w:tab/>
        <w:tab/>
        <w:tab/>
        <w:t xml:space="preserve">Mnemonic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immolo, -are, -avi</w:t>
        <w:tab/>
        <w:tab/>
        <w:tab/>
        <w:t xml:space="preserve">to destroy by fire, sacrifice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quaero, -ere, quaesivi</w:t>
        <w:tab/>
        <w:tab/>
        <w:t xml:space="preserve">to ask, question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volo, velle, volui</w:t>
        <w:tab/>
        <w:tab/>
        <w:tab/>
        <w:t xml:space="preserve">to wish, want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coepi, coepisse</w:t>
        <w:tab/>
        <w:tab/>
        <w:tab/>
        <w:t xml:space="preserve">to begin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ara, -ae (f)</w:t>
        <w:tab/>
        <w:tab/>
        <w:tab/>
        <w:tab/>
        <w:t xml:space="preserve">altar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iubeo, -ere, iussi</w:t>
        <w:tab/>
        <w:tab/>
        <w:tab/>
        <w:t xml:space="preserve">to order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 iuro, -are, -avi</w:t>
        <w:tab/>
        <w:tab/>
        <w:tab/>
        <w:t xml:space="preserve">to swear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8. usque</w:t>
        <w:tab/>
        <w:tab/>
        <w:tab/>
        <w:tab/>
        <w:t xml:space="preserve">up 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9. nemo, neminis</w:t>
        <w:tab/>
        <w:tab/>
        <w:tab/>
        <w:t xml:space="preserve">no one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10. idem, eadem, idem</w:t>
        <w:tab/>
        <w:tab/>
        <w:t xml:space="preserve">the same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hannibal vocab 1.docx</dc:title>
</cp:coreProperties>
</file>